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142F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 и эстафеты при изучении волейбола</w:t>
      </w:r>
    </w:p>
    <w:p w14:paraId="467823BE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 обучении детей волейболу по мере усвоения технических приемов необходимо использовать на уроках подвижные игры и эстафеты с отдельными его элементами. Их можно проводить как в основной, так и в заключительной части урока, а в зависимости от уровня подготовленности учащихся, количества волейбольных мячей и размеров спортивного зала – усложнять или упрощать.</w:t>
      </w:r>
    </w:p>
    <w:p w14:paraId="0A00139B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Эстафеты с элементами волейбола</w:t>
      </w:r>
    </w:p>
    <w:p w14:paraId="3FFCE425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Самым сложным моментом в организации волейбольных эстафет является формирование команд. С одной стороны, выбранный способ деления на команды должен занимать минимальное количество времени, а с другой, команды должны быть примерно равными по силам. Кто, как не учитель, сможет сделать это правильно?</w:t>
      </w:r>
    </w:p>
    <w:p w14:paraId="63C93A2D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После каждой проведенной эстафеты следует разобрать типичные ошибки, чтобы не допускать в дальнейшем нарушений техники элементов волейбола.</w:t>
      </w:r>
    </w:p>
    <w:p w14:paraId="39C9CF47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Поймай и передай </w:t>
      </w:r>
    </w:p>
    <w:p w14:paraId="0E21A519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На одной из разделенных волейбольной сеткой сторон площадки выстраиваются в колонны две, три или четыре команды лицом к сетке, расстояние до которой определяет учитель. На противоположной площадке напротив своих колонн на заданном расстоянии стоят ученики – по одному от каждой команды. Стоящие первыми в колоннах держат в руках мяч. По сигналу они выполняют подачу через сетку на противоположную сторону площадки и уходят в конец своих колонн. Стоящие на другой стороне площадки ученики стараются поймать мяч или подобрать его с пола, затем подбегают к ограничительной линии, обозначенной учителем, и выполняют передачу в свою колонну. Новый направляющий ловит мяч и повторяет задание. Эстафета заканчивается, когда стоявшие первыми в колоннах ученики примут передачи. Побеждает команда, закончившая эстафету раньше других.</w:t>
      </w:r>
    </w:p>
    <w:p w14:paraId="3BC75C71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6A3222E8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Подачи и передачи выполняют только из-за ограничительной линии, обозначенной учителем.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Если мяч не перелетел через сетку, совершивший ошибку ученик повторяет упражнение.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При выполнении подачи мяч не должен касаться сетки.</w:t>
      </w:r>
    </w:p>
    <w:p w14:paraId="2071FF8A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lastRenderedPageBreak/>
        <w:t>4. Подачи выполняют все члены команды.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5. Направляющие в колоннах, приняв последнюю передачу, поднимают мяч над головой.</w:t>
      </w:r>
    </w:p>
    <w:p w14:paraId="50652221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Мяч капитану </w:t>
      </w:r>
    </w:p>
    <w:p w14:paraId="52DB3363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Команды выстраиваются в колонны не менее чем в 1 м друг от друга. К ним лицом на расстоянии, установленном учителем, встают капитаны с мячом в руках. Перед колоннами и капитанами проводятся ограничительные линии. По сигналу капитаны посылают свои мячи любой волейбольной передачей первым игрокам в колоннах. Те выполняют встречную передачу и уходят в конец колонн. Эстафета заканчивается, когда все участники выполнят передачу своим капитанам. Выигрывает команда, раньше выполнившая задание.</w:t>
      </w:r>
    </w:p>
    <w:p w14:paraId="3E4F5048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03C7A28A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Запрещается наступать на ограничительную линию.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Не разрешается нарушать очередность выполнения передач в колоннах и пропускать передачи.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При неудачном выполнении ученик повторяет передачу.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4. При падении мяча его подбирает тот, кому была адресована передача.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5. По окончании эстафеты капитаны поднимают мячи над головой.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6. Можно порекомендовать менее подготовленных учеников ставить в начало колонн – тогда им будет легче выполнить передачу.</w:t>
      </w:r>
    </w:p>
    <w:p w14:paraId="1CB34D72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Передача мяча с третьего темпа </w:t>
      </w:r>
    </w:p>
    <w:p w14:paraId="25AEC291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Расстановка – та же, что и в предыдущей эстафете. Во главе колонн встают более подготовленные игроки – разводящие. По сигналу учителя капитан передает мяч разводящему, который выполняет передачу над собой и отходит чуть в сторону. Следующий за разводящим ученик выполняет передачу своему капитану и уходит в конец колонны. Разводящие во время проведения эстафеты не меняются. Игра заканчивается после того, как капитаны получили передачи от всех участников команд. Выигрывает команда, закончившая эстафету раньше других.</w:t>
      </w:r>
    </w:p>
    <w:p w14:paraId="3C6AF856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6EC5D5E7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Запрещается наступать на ограничительную линию.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Разводящий, не сумевший выполнить передачу над собой, должен повторить попытку.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При неудачной передаче мяч подбирает игрок, которому она адресована, и выполняет ответную передачу.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4. Запрещается нарушать очередность выполнения передач мяча в колоннах и пропускать передачи.</w:t>
      </w:r>
    </w:p>
    <w:p w14:paraId="36ABF6E1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Мяч в обруче </w:t>
      </w:r>
    </w:p>
    <w:p w14:paraId="7E2AE83B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Команды стоят в колоннах перед ограничительной линией. Перед каждой колонной лежат 3–4 обруча в 3 м один от другого. В каждом обруче находится волейбольный мяч. По сигналу направляющие в колоннах бегут к первому обручу, берут мяч, встают в обруч и выполняют верхнюю передачу над собой, затем ловят мяч, кладут его в обруч и бегут к следующему. Выполнив верхнюю передачу во всех обручах, игроки бегут к своим командам, передают эстафету следующим участникам и уходят в конец колонн. Когда последний участник возвращается к своей команде, все ученики в колоннах поднимают руки, сигнализируя о завершении эстафеты.</w:t>
      </w:r>
    </w:p>
    <w:p w14:paraId="4F1C1F1C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E262CC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7BF4D59E" w14:textId="77777777" w:rsidR="00C600DC" w:rsidRPr="0035010D" w:rsidRDefault="00C600DC" w:rsidP="0025463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Запрещается наступать на ограничительную линию.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Мяч при верхней передаче должен взлететь на высоту не менее 1 м над головой игрока.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Если мяч выкатится из обруча, участник эстафеты должен сам вернуть его на место.</w:t>
      </w:r>
    </w:p>
    <w:p w14:paraId="7AB4005C" w14:textId="77777777" w:rsidR="00254631" w:rsidRPr="0035010D" w:rsidRDefault="00254631" w:rsidP="0025463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7ED443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Попади в щит </w:t>
      </w:r>
    </w:p>
    <w:p w14:paraId="2AA1FE82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Игроки стоят в колоннах перед ограничительной линией. У направляющих в руках волейбольные мячи. Перед баскетбольным щитом на противоположной стороне площадки проводят ограничительную дугу при помощи 3–4-метровой веревки и мела. По сигналу направляющий бежит к ней и, стараясь не наступить на нее, выполняет верхнюю передачу, стремясь попасть в баскетбольный щит, затем подбирает мяч, бежит к своей колонне и передает его следующему участнику. Выигрывает команда, у которой окажется больше удачных попаданий.</w:t>
      </w:r>
    </w:p>
    <w:p w14:paraId="23AD97D9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55A71268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Запрещается наступать на ограничительную линию.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Запрещается посылать мяч в щит броском, а не верхней передачей.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Разрешается выполнять передачу в щит не более трех раз – до первой удачной попытки.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4. Мяч нужно не бросать, а передавать в руки следующему участнику.</w:t>
      </w:r>
    </w:p>
    <w:p w14:paraId="057A10ED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Подача в щит </w:t>
      </w:r>
    </w:p>
    <w:p w14:paraId="36E81237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Содержание и правила – те же, что и в предыдущей эстафете, но вместо верхней передачи применяется нижняя прямая подача.</w:t>
      </w:r>
    </w:p>
    <w:p w14:paraId="000F91B7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Подвижные игры с элементами волейбола </w:t>
      </w:r>
    </w:p>
    <w:p w14:paraId="7055C2C3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Пионербол </w:t>
      </w:r>
    </w:p>
    <w:p w14:paraId="251DB644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Игру проводят по общепринятым правилам с теми же переходами, что и в волейболе, после выигрыша очка.</w:t>
      </w:r>
    </w:p>
    <w:p w14:paraId="7FE626E4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Варианты </w:t>
      </w:r>
    </w:p>
    <w:p w14:paraId="3B6EF104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Игра проводится по традиционным правилам, но двумя мячами.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Использовать можно только верхние передачи мяча.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Перебрасывать мяч через сетку можно только верхней передачей.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4. Все перебрасывания мяча заменяют верхними передачами.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5. Ввод мяча в игру выполняют нижней прямой подачей из-за линии нападения.</w:t>
      </w:r>
    </w:p>
    <w:p w14:paraId="2A20E76B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Мяч над головой </w:t>
      </w:r>
    </w:p>
    <w:p w14:paraId="4B5AB9DB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Учащиеся делятся на команды с равным числом игроков. Время игры – обычно 1–1,5 мин. – сообщается заранее. Одновременно могут играть две, четыре команды и более. Игроки каждой команды произвольно располагаются на отведенной им части площадки и берут мячи. Каждая команда выбирает одного человека, который будет контролировать игру команды-соперницы. По сигналу учителя все играющие начинают выполнять верхнюю передачу над собой. Ученик, уронивший мяч или поймавший его, либо нарушивший правила, выбывает из игры и садится на скамейку запасных. Побеждает команда, у которой после сигнала об окончании игры на площадке осталось больше игроков.</w:t>
      </w:r>
    </w:p>
    <w:p w14:paraId="7298D30F" w14:textId="77777777" w:rsidR="00254631" w:rsidRPr="0035010D" w:rsidRDefault="00254631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BE5D1BF" w14:textId="77777777" w:rsidR="00254631" w:rsidRPr="0035010D" w:rsidRDefault="00254631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AAC6A6B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737B8992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Не разрешается заступать на площадку команды соперников.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Не разрешается ловить мяч.</w:t>
      </w:r>
    </w:p>
    <w:p w14:paraId="6559AC29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Мяч перед собой </w:t>
      </w:r>
    </w:p>
    <w:p w14:paraId="3C2E8021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Правила – те же, что и в предыдущей игре, но верхнюю передачу заменяют нижней.</w:t>
      </w:r>
    </w:p>
    <w:p w14:paraId="5EF646A8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Волейбольные салочки </w:t>
      </w:r>
    </w:p>
    <w:p w14:paraId="29017E9D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 xml:space="preserve">Класс делится на две команды. Все игроки произвольно расходятся по площадке. Участники водящей команды надевают цветные ленточки через 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lastRenderedPageBreak/>
        <w:t>плечо или лыжные номера. По сигналу учителя они начинают передавать мяч друг другу любым волейбольным способом, затем ловят его и броском стараются осалить соперников. Осаленные игроки садятся на скамейку. Через 3–4 мин. игры команды меняются ролями. Выигрывает команда, осалившая больше игроков.</w:t>
      </w:r>
    </w:p>
    <w:p w14:paraId="39630FDF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2864B8C0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Передвигаться по площадке могут участники, у которых в данный момент нет мяча.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Игрок водящей команды, получивший мяч, может передвигаться по площадке только после выполнения им передачи.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Упавший на пол мяч передают игрокам водящей команды.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4. По предварительной договоренности игрок противоположной команды, поймавший мяч, может: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– не считаться осаленным и продолжить игру;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– принести своей команде очко, дающее право следующему осаленному ученику остаться в игре или вернуть на площадку ранее осаленного.</w:t>
      </w:r>
    </w:p>
    <w:p w14:paraId="3B107651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Передача центровому </w:t>
      </w:r>
    </w:p>
    <w:p w14:paraId="0197CFBB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Команды располагаются на площадке, образуя два, три круга или более. В середину каждого круга встает центровой с волейбольным мячом в руках. Каждая команда выбирает одного человека, который будет контролировать игру команды-соперницы. По сигналу центровой последовательно посылает мяч любой передачей ученикам, стоящим в его кругу. Тот выполняет ответную передачу. Соблюдая очередность, передачи выполняют все стоящие в кругу. Если до окончания игры центровой успел передать мяч всем игрокам, он продолжает выполнять передачи по второму кругу. Затем центровых игроков меняют.</w:t>
      </w:r>
    </w:p>
    <w:p w14:paraId="3808E54B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4851361A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Мяч передают по кругу строго по очереди.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Падение и ловля мяча не считаются ошибками, счет выполненных передач сохраняется.</w:t>
      </w:r>
    </w:p>
    <w:p w14:paraId="6E95702A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Прими подачу </w:t>
      </w:r>
    </w:p>
    <w:p w14:paraId="75FCEA99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 xml:space="preserve">Класс делится на две команды. Первая произвольно располагается на одной стороне волейбольной площадки. Игроки второй встают на другой стороне площадки за лицевой линией в одну шеренгу, а ее направляющий получает волейбольный мяч. По сигналу игрок второй команды выполняет подачу через сетку. Любой игрок первой команды должен принять подачу и выполнить передачу одному из своих товарищей, а тот – поймать мяч. Если 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lastRenderedPageBreak/>
        <w:t>это ему удается, первая команда получает одно очко. Когда все игроки второй команды выполнят подачу, команды меняются местами. Выигрывает команда, набравшая больше очков.</w:t>
      </w:r>
    </w:p>
    <w:p w14:paraId="02C0ECCB" w14:textId="77777777" w:rsidR="00C600DC" w:rsidRPr="0035010D" w:rsidRDefault="00C600DC" w:rsidP="00C6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Правила </w:t>
      </w:r>
    </w:p>
    <w:p w14:paraId="3E48C8F1" w14:textId="77777777" w:rsidR="00C600DC" w:rsidRPr="0035010D" w:rsidRDefault="00C600DC" w:rsidP="00C6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010D">
        <w:rPr>
          <w:rFonts w:ascii="Times New Roman" w:eastAsia="Times New Roman" w:hAnsi="Times New Roman" w:cs="Times New Roman"/>
          <w:sz w:val="28"/>
          <w:szCs w:val="28"/>
        </w:rPr>
        <w:t>1. Подача выполняется только по сигналу учителя.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2. При неудачной подаче первая команда тоже получает очко.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3. За каждую принятую подачу с последующей передачей и ловлей мяча первой команде присуждают очко.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4. После приема мяча первая команда передает мяч второй под сеткой.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5. Игроки второй команды выполняют по одной подаче, соблюдая очередность.</w:t>
      </w:r>
      <w:r w:rsidRPr="0035010D">
        <w:rPr>
          <w:rFonts w:ascii="Times New Roman" w:eastAsia="Times New Roman" w:hAnsi="Times New Roman" w:cs="Times New Roman"/>
          <w:sz w:val="28"/>
          <w:szCs w:val="28"/>
        </w:rPr>
        <w:br/>
        <w:t>6. Подачу можно выполнить любым волейбольным способом.</w:t>
      </w:r>
    </w:p>
    <w:p w14:paraId="09518AF1" w14:textId="77777777" w:rsidR="00D77FA8" w:rsidRPr="0035010D" w:rsidRDefault="00D77FA8">
      <w:pPr>
        <w:rPr>
          <w:rFonts w:ascii="Times New Roman" w:hAnsi="Times New Roman" w:cs="Times New Roman"/>
          <w:sz w:val="28"/>
          <w:szCs w:val="28"/>
        </w:rPr>
      </w:pPr>
    </w:p>
    <w:sectPr w:rsidR="00D77FA8" w:rsidRPr="0035010D" w:rsidSect="0009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1B52"/>
    <w:multiLevelType w:val="hybridMultilevel"/>
    <w:tmpl w:val="B69A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DC"/>
    <w:rsid w:val="00097991"/>
    <w:rsid w:val="00254631"/>
    <w:rsid w:val="0035010D"/>
    <w:rsid w:val="00C600DC"/>
    <w:rsid w:val="00D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1289"/>
  <w15:docId w15:val="{33DBE4E0-2432-4B04-B06E-8FAB766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91"/>
  </w:style>
  <w:style w:type="paragraph" w:styleId="Heading1">
    <w:name w:val="heading 1"/>
    <w:basedOn w:val="Normal"/>
    <w:link w:val="Heading1Char"/>
    <w:uiPriority w:val="9"/>
    <w:qFormat/>
    <w:rsid w:val="00C60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60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60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0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600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600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6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600DC"/>
    <w:rPr>
      <w:i/>
      <w:iCs/>
    </w:rPr>
  </w:style>
  <w:style w:type="character" w:styleId="Strong">
    <w:name w:val="Strong"/>
    <w:basedOn w:val="DefaultParagraphFont"/>
    <w:uiPriority w:val="22"/>
    <w:qFormat/>
    <w:rsid w:val="00C600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0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Ольшанский Никита</cp:lastModifiedBy>
  <cp:revision>2</cp:revision>
  <dcterms:created xsi:type="dcterms:W3CDTF">2024-05-16T15:39:00Z</dcterms:created>
  <dcterms:modified xsi:type="dcterms:W3CDTF">2024-05-16T15:39:00Z</dcterms:modified>
</cp:coreProperties>
</file>